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02" w:rsidRDefault="005F5C02" w:rsidP="005F5C0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F5C02" w:rsidRDefault="005F5C02" w:rsidP="005F5C0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02">
        <w:rPr>
          <w:rFonts w:ascii="Times New Roman" w:hAnsi="Times New Roman" w:cs="Times New Roman"/>
          <w:b/>
          <w:sz w:val="28"/>
          <w:szCs w:val="28"/>
        </w:rPr>
        <w:t xml:space="preserve">по минимизации проявлений «бытовой» коррупции в субъектах </w:t>
      </w:r>
    </w:p>
    <w:p w:rsidR="0046760B" w:rsidRPr="005F5C02" w:rsidRDefault="005F5C02" w:rsidP="005F5C0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02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проявлений «бытовой» коррупции в субъектах Российской Федерации, рекомендуется осуществление следующих мероприятий:</w:t>
      </w: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исключение личного общения чиновников и граждан путем введения электронных форм документов;</w:t>
      </w: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государственных и муниципальных услуг, в том числе в электронной форме, по принципу «одного окна», создание многофункциональных центров;</w:t>
      </w: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86500A">
        <w:rPr>
          <w:rFonts w:ascii="Times New Roman" w:hAnsi="Times New Roman" w:cs="Times New Roman"/>
          <w:sz w:val="28"/>
          <w:szCs w:val="28"/>
        </w:rPr>
        <w:t xml:space="preserve">портала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- государственной информационной системы, обеспечивающей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  <w:proofErr w:type="gramEnd"/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изучение органами местного самоуправления практики организации работы территориальных органов федеральных органов государственной власти (например, ФМС России) с населением по оказанию государственных услуг, в частности, размещение бланков документов в электронной форме на сайтах служб, предварительная запись на сдачу и получение документов в целях ликвидации очередей, с дальнейшим применением в подведомственных учреждениях и организациях, оказывающих муниципальные услуги;</w:t>
      </w:r>
      <w:proofErr w:type="gramEnd"/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организации работы муниципальных учреждений и организаций, оказывающих муниципальные услуги населению, в целях устранения имеющихся недостатков;</w:t>
      </w:r>
    </w:p>
    <w:p w:rsidR="00E65636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663">
        <w:rPr>
          <w:rFonts w:ascii="Times New Roman" w:hAnsi="Times New Roman" w:cs="Times New Roman"/>
          <w:sz w:val="28"/>
          <w:szCs w:val="28"/>
        </w:rPr>
        <w:t>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 совершенствование четкой регламентации административной деятельности государственных и муниципальных служащих;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разработка административных регламентов, устанавливающих сроки и последовательность административных процедур и административных действий должностных лиц органов местного самоуправления, с целью определения порядка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лицами, органами государственной власти и иными органами местного самоуправления при исполнении муниципальной функции (предоставлении муниципальной услуги);</w:t>
      </w:r>
      <w:proofErr w:type="gramEnd"/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регулярное обобщение органами власти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правотворчества, с целью совершенствования дальнейшей деятельности;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ротация кадров в государственных и муниципальных органах;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подбора и расстановки кадров в аппаратах органов местного самоуправления;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обучающих семинаров по проблемам коррупции, этике государственной и муниципальной службы и предотвращению возникновения конфликтов интересов для государственных и муниципальных служащих;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с вновь принятыми государственными служащими по вопросам прохождения службы, этики поведения государственного гражданского служащего, возникновения конфликта интереса, ответственности за совершение должностных правонарушений;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Кодекса этики муниципальных служащих;</w:t>
      </w:r>
    </w:p>
    <w:p w:rsidR="00F30663" w:rsidRDefault="00F30663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A84">
        <w:rPr>
          <w:rFonts w:ascii="Times New Roman" w:hAnsi="Times New Roman" w:cs="Times New Roman"/>
          <w:sz w:val="28"/>
          <w:szCs w:val="28"/>
        </w:rPr>
        <w:t xml:space="preserve">осуществление со стороны кадровых служб органов местного самоуправления повышенного </w:t>
      </w:r>
      <w:proofErr w:type="gramStart"/>
      <w:r w:rsidR="00D24A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24A84">
        <w:rPr>
          <w:rFonts w:ascii="Times New Roman" w:hAnsi="Times New Roman" w:cs="Times New Roman"/>
          <w:sz w:val="28"/>
          <w:szCs w:val="28"/>
        </w:rPr>
        <w:t xml:space="preserve"> доходами и расходами муниципальных и иных категорий служащих за видами их деятельности, наиболее связанными с возможностью совершения должностных и коррупционных преступлений;</w:t>
      </w:r>
    </w:p>
    <w:p w:rsidR="00D24A84" w:rsidRDefault="00D24A84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механизмов независимой общественной экспертизы решений, принимаемых органами государственной власти и местного самоуправления;</w:t>
      </w:r>
    </w:p>
    <w:p w:rsidR="00D24A84" w:rsidRDefault="00D24A84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надлежащей открытости и прозрачности бюджетного процесса и бюджетной информации (информирование общественности о выработке и приоритетах бюджетной политики, разработке проекта бюджета, выполнения целевых программ,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бюджета);</w:t>
      </w:r>
    </w:p>
    <w:p w:rsidR="00D24A84" w:rsidRDefault="00D24A84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внедрение контрольными органами муниципальных образований электронных форм документооборота, в том числе с использованием Интернет-ресурсов;</w:t>
      </w:r>
    </w:p>
    <w:p w:rsidR="00D24A84" w:rsidRDefault="00D24A84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обобщения и экспертизы обращений граждан и организаций на наличие сведений о фактах коррупции со стороны государственных и муниципальных служащих;</w:t>
      </w:r>
    </w:p>
    <w:p w:rsidR="00D24A84" w:rsidRDefault="00D24A84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нетерпимости к любым формам коррупции на государственном уровне посредством проведения круглых столов в образовательных учреждениях субъектов Российской Федерации с представителями общественности, средств массовой информаци</w:t>
      </w:r>
      <w:r w:rsidR="0086500A">
        <w:rPr>
          <w:rFonts w:ascii="Times New Roman" w:hAnsi="Times New Roman" w:cs="Times New Roman"/>
          <w:sz w:val="28"/>
          <w:szCs w:val="28"/>
        </w:rPr>
        <w:t xml:space="preserve">и и правоохранительных органов, </w:t>
      </w:r>
      <w:r>
        <w:rPr>
          <w:rFonts w:ascii="Times New Roman" w:hAnsi="Times New Roman" w:cs="Times New Roman"/>
          <w:sz w:val="28"/>
          <w:szCs w:val="28"/>
        </w:rPr>
        <w:t>а также иных форм воздействия на население;</w:t>
      </w:r>
    </w:p>
    <w:p w:rsidR="00D24A84" w:rsidRDefault="00D24A84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просвещения граждан (выпуск бесплатных книжек-памяток с разъяснением основных коррупционных понятий и описанием методов и форм реагирования на наиболее часто встречающиеся виды коррупционных действий со стороны должностных лиц органов государственной власти и местного самоуправления; введени</w:t>
      </w:r>
      <w:r w:rsidR="008650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передач на теле- и </w:t>
      </w:r>
      <w:r w:rsidR="000E4A01">
        <w:rPr>
          <w:rFonts w:ascii="Times New Roman" w:hAnsi="Times New Roman" w:cs="Times New Roman"/>
          <w:sz w:val="28"/>
          <w:szCs w:val="28"/>
        </w:rPr>
        <w:t>радиоканалах; обеспечение доступа населения к общественно значимо</w:t>
      </w:r>
      <w:r w:rsidR="0086500A">
        <w:rPr>
          <w:rFonts w:ascii="Times New Roman" w:hAnsi="Times New Roman" w:cs="Times New Roman"/>
          <w:sz w:val="28"/>
          <w:szCs w:val="28"/>
        </w:rPr>
        <w:t>й</w:t>
      </w:r>
      <w:r w:rsidR="000E4A01">
        <w:rPr>
          <w:rFonts w:ascii="Times New Roman" w:hAnsi="Times New Roman" w:cs="Times New Roman"/>
          <w:sz w:val="28"/>
          <w:szCs w:val="28"/>
        </w:rPr>
        <w:t xml:space="preserve"> информации; информирование общественности через средства массовых информации о деятельности органов государственной власти и местного самоуправления в области противодействия коррупции);</w:t>
      </w:r>
    </w:p>
    <w:p w:rsidR="000E4A01" w:rsidRDefault="000E4A01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на постоянной основе взаимодействия с общественными организациями, которые могут проводить опросы общественного мнения, различные исследования по изучению коррупции и механизмов противодействия ей, заниматься просветительской деятельностью;</w:t>
      </w:r>
    </w:p>
    <w:p w:rsidR="000E4A01" w:rsidRDefault="000E4A01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в практику органов государственной власти субъектов Российской Федерации и органов местного самоуправления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семинаров, форумов с участием правоохранительных органов, общественных организаций;</w:t>
      </w:r>
    </w:p>
    <w:p w:rsidR="000E4A01" w:rsidRDefault="000E4A01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юридической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 в рамках действующих юридических клиник. Информирование населения об административных процедурах, что позволит населению получать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установленных правилах и процедурах деятельности государственных и муниципальных органов;</w:t>
      </w:r>
    </w:p>
    <w:p w:rsidR="000E4A01" w:rsidRDefault="000E4A01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эффективности функционирования комиссий по соблюдению требований к служебному поведению и урегулированию конфликтов интересов в государственных органах и органах местного самоуправления;</w:t>
      </w:r>
    </w:p>
    <w:p w:rsidR="002E0F38" w:rsidRDefault="000E4A01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на уровне субъектов Российской Федерации межведомственных коллегиальных органов (комиссий) по противодействию коррупции, в состав которых, среди прочих, включать представителей органов местного самоуправления, ответственных за данное направление работы (на регулярно проводимых заседаниях такого органа (комиссии) выработать механизм принятия согласованных </w:t>
      </w:r>
      <w:r w:rsidR="002E0F38">
        <w:rPr>
          <w:rFonts w:ascii="Times New Roman" w:hAnsi="Times New Roman" w:cs="Times New Roman"/>
          <w:sz w:val="28"/>
          <w:szCs w:val="28"/>
        </w:rPr>
        <w:t>решений региональными и муниципальными органами власти и управления);</w:t>
      </w:r>
    </w:p>
    <w:p w:rsidR="000E4A01" w:rsidRDefault="002E0F38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информационного взаимодействия органов власти с правоохранительными органами, в том числе при поступлении жалобы на подчинённого сотрудника о коррупционных нарушениях, установлении подобных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проведении служебных проверок.</w:t>
      </w:r>
      <w:r w:rsidR="000E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02" w:rsidRPr="005F5C02" w:rsidRDefault="005F5C02" w:rsidP="005F5C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C02" w:rsidRPr="005F5C02" w:rsidSect="00E6563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5C02"/>
    <w:rsid w:val="000E4A01"/>
    <w:rsid w:val="002E0F38"/>
    <w:rsid w:val="0046760B"/>
    <w:rsid w:val="005A35B9"/>
    <w:rsid w:val="005F5C02"/>
    <w:rsid w:val="0086500A"/>
    <w:rsid w:val="00D24A84"/>
    <w:rsid w:val="00E65636"/>
    <w:rsid w:val="00F3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mihalkina</dc:creator>
  <cp:keywords/>
  <dc:description/>
  <cp:lastModifiedBy>Maltseva</cp:lastModifiedBy>
  <cp:revision>4</cp:revision>
  <dcterms:created xsi:type="dcterms:W3CDTF">2024-01-29T10:05:00Z</dcterms:created>
  <dcterms:modified xsi:type="dcterms:W3CDTF">2024-01-29T11:11:00Z</dcterms:modified>
</cp:coreProperties>
</file>